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20B" w:rsidRPr="00ED120B" w:rsidRDefault="001B01B1" w:rsidP="00627491">
      <w:pPr>
        <w:spacing w:after="0" w:line="240" w:lineRule="auto"/>
        <w:jc w:val="center"/>
        <w:rPr>
          <w:b/>
          <w:sz w:val="28"/>
          <w:szCs w:val="28"/>
        </w:rPr>
      </w:pPr>
      <w:r w:rsidRPr="001B01B1">
        <w:rPr>
          <w:rFonts w:asciiTheme="minorEastAsia" w:hAnsiTheme="minorEastAsia" w:hint="eastAsia"/>
          <w:b/>
          <w:sz w:val="28"/>
          <w:szCs w:val="28"/>
        </w:rPr>
        <w:t>22．</w:t>
      </w:r>
      <w:r w:rsidR="00361FB9" w:rsidRPr="00ED120B">
        <w:rPr>
          <w:rFonts w:hint="eastAsia"/>
          <w:b/>
          <w:sz w:val="28"/>
          <w:szCs w:val="28"/>
        </w:rPr>
        <w:t>社会福祉法人</w:t>
      </w:r>
      <w:r w:rsidR="00ED120B" w:rsidRPr="00ED120B">
        <w:rPr>
          <w:rFonts w:hint="eastAsia"/>
          <w:b/>
          <w:sz w:val="28"/>
          <w:szCs w:val="28"/>
        </w:rPr>
        <w:t xml:space="preserve">　　</w:t>
      </w:r>
      <w:r w:rsidR="00ED120B">
        <w:rPr>
          <w:rFonts w:hint="eastAsia"/>
          <w:b/>
          <w:sz w:val="28"/>
          <w:szCs w:val="28"/>
        </w:rPr>
        <w:t>御嵩町</w:t>
      </w:r>
      <w:r w:rsidR="00361FB9" w:rsidRPr="00ED120B">
        <w:rPr>
          <w:rFonts w:hint="eastAsia"/>
          <w:b/>
          <w:sz w:val="28"/>
          <w:szCs w:val="28"/>
        </w:rPr>
        <w:t>社会福祉協議会</w:t>
      </w:r>
    </w:p>
    <w:p w:rsidR="00361FB9" w:rsidRPr="00ED120B" w:rsidRDefault="003376F3" w:rsidP="001B01B1">
      <w:pPr>
        <w:spacing w:after="0" w:line="240" w:lineRule="auto"/>
        <w:ind w:firstLineChars="850" w:firstLine="2271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評議員</w:t>
      </w:r>
      <w:r w:rsidR="00361FB9" w:rsidRPr="00ED120B">
        <w:rPr>
          <w:rFonts w:hint="eastAsia"/>
          <w:b/>
          <w:sz w:val="28"/>
          <w:szCs w:val="28"/>
        </w:rPr>
        <w:t>の報酬</w:t>
      </w:r>
      <w:r w:rsidR="00D64253" w:rsidRPr="00ED120B">
        <w:rPr>
          <w:rFonts w:hint="eastAsia"/>
          <w:b/>
          <w:sz w:val="28"/>
          <w:szCs w:val="28"/>
        </w:rPr>
        <w:t>等</w:t>
      </w:r>
      <w:r w:rsidR="00361FB9" w:rsidRPr="00ED120B">
        <w:rPr>
          <w:rFonts w:hint="eastAsia"/>
          <w:b/>
          <w:sz w:val="28"/>
          <w:szCs w:val="28"/>
        </w:rPr>
        <w:t>に関する規程</w:t>
      </w:r>
    </w:p>
    <w:p w:rsidR="00361FB9" w:rsidRPr="003376F3" w:rsidRDefault="00361FB9" w:rsidP="00627491">
      <w:pPr>
        <w:spacing w:after="0" w:line="240" w:lineRule="auto"/>
        <w:rPr>
          <w:sz w:val="21"/>
          <w:szCs w:val="21"/>
        </w:rPr>
      </w:pPr>
    </w:p>
    <w:p w:rsidR="00361FB9" w:rsidRPr="00ED120B" w:rsidRDefault="00E64CC7" w:rsidP="00627491">
      <w:pPr>
        <w:spacing w:after="0" w:line="240" w:lineRule="auto"/>
        <w:rPr>
          <w:sz w:val="21"/>
          <w:szCs w:val="21"/>
        </w:rPr>
      </w:pPr>
      <w:r w:rsidRPr="00ED120B">
        <w:rPr>
          <w:rFonts w:hint="eastAsia"/>
          <w:sz w:val="21"/>
          <w:szCs w:val="21"/>
        </w:rPr>
        <w:t>（目　的</w:t>
      </w:r>
      <w:r w:rsidR="00361FB9" w:rsidRPr="00ED120B">
        <w:rPr>
          <w:rFonts w:hint="eastAsia"/>
          <w:sz w:val="21"/>
          <w:szCs w:val="21"/>
        </w:rPr>
        <w:t>）</w:t>
      </w:r>
    </w:p>
    <w:p w:rsidR="00361FB9" w:rsidRPr="00ED120B" w:rsidRDefault="00ED120B" w:rsidP="00627491">
      <w:pPr>
        <w:spacing w:after="0" w:line="240" w:lineRule="auto"/>
        <w:ind w:left="196" w:hangingChars="100" w:hanging="196"/>
        <w:rPr>
          <w:sz w:val="21"/>
          <w:szCs w:val="21"/>
        </w:rPr>
      </w:pPr>
      <w:r>
        <w:rPr>
          <w:rFonts w:hint="eastAsia"/>
          <w:sz w:val="21"/>
          <w:szCs w:val="21"/>
        </w:rPr>
        <w:t>第１条　この規程は、社会福祉法人御嵩町</w:t>
      </w:r>
      <w:r w:rsidR="00361FB9" w:rsidRPr="00ED120B">
        <w:rPr>
          <w:rFonts w:hint="eastAsia"/>
          <w:sz w:val="21"/>
          <w:szCs w:val="21"/>
        </w:rPr>
        <w:t>社会福祉協議会（以下「本会」という。）の</w:t>
      </w:r>
      <w:r w:rsidR="00D64253" w:rsidRPr="00ED120B">
        <w:rPr>
          <w:rFonts w:hint="eastAsia"/>
          <w:sz w:val="21"/>
          <w:szCs w:val="21"/>
        </w:rPr>
        <w:t>定款</w:t>
      </w:r>
      <w:r w:rsidR="003376F3">
        <w:rPr>
          <w:rFonts w:hint="eastAsia"/>
          <w:sz w:val="21"/>
          <w:szCs w:val="21"/>
        </w:rPr>
        <w:t>第</w:t>
      </w:r>
      <w:r w:rsidR="00286844">
        <w:rPr>
          <w:rFonts w:hint="eastAsia"/>
          <w:sz w:val="21"/>
          <w:szCs w:val="21"/>
        </w:rPr>
        <w:t>10</w:t>
      </w:r>
      <w:r w:rsidR="00D64253" w:rsidRPr="00ED120B">
        <w:rPr>
          <w:rFonts w:hint="eastAsia"/>
          <w:sz w:val="21"/>
          <w:szCs w:val="21"/>
        </w:rPr>
        <w:t>条の</w:t>
      </w:r>
      <w:r w:rsidR="00E64CC7" w:rsidRPr="00ED120B">
        <w:rPr>
          <w:rFonts w:hint="eastAsia"/>
          <w:sz w:val="21"/>
          <w:szCs w:val="21"/>
        </w:rPr>
        <w:t>規定</w:t>
      </w:r>
      <w:r w:rsidR="00D64253" w:rsidRPr="00ED120B">
        <w:rPr>
          <w:rFonts w:hint="eastAsia"/>
          <w:sz w:val="21"/>
          <w:szCs w:val="21"/>
        </w:rPr>
        <w:t>に基づき、</w:t>
      </w:r>
      <w:r w:rsidR="003376F3">
        <w:rPr>
          <w:rFonts w:hint="eastAsia"/>
          <w:sz w:val="21"/>
          <w:szCs w:val="21"/>
        </w:rPr>
        <w:t>評議員</w:t>
      </w:r>
      <w:r w:rsidR="00D64253" w:rsidRPr="00ED120B">
        <w:rPr>
          <w:rFonts w:hint="eastAsia"/>
          <w:sz w:val="21"/>
          <w:szCs w:val="21"/>
        </w:rPr>
        <w:t>の</w:t>
      </w:r>
      <w:r w:rsidR="00E64CC7" w:rsidRPr="00ED120B">
        <w:rPr>
          <w:rFonts w:hint="eastAsia"/>
          <w:sz w:val="21"/>
          <w:szCs w:val="21"/>
        </w:rPr>
        <w:t>報酬及び費用弁償に関し必要な事項を定めた</w:t>
      </w:r>
      <w:r w:rsidR="00D64253" w:rsidRPr="00ED120B">
        <w:rPr>
          <w:rFonts w:hint="eastAsia"/>
          <w:sz w:val="21"/>
          <w:szCs w:val="21"/>
        </w:rPr>
        <w:t>ものである</w:t>
      </w:r>
      <w:r w:rsidR="00361FB9" w:rsidRPr="00ED120B">
        <w:rPr>
          <w:rFonts w:hint="eastAsia"/>
          <w:sz w:val="21"/>
          <w:szCs w:val="21"/>
        </w:rPr>
        <w:t>。</w:t>
      </w:r>
    </w:p>
    <w:p w:rsidR="00D64253" w:rsidRPr="003376F3" w:rsidRDefault="00D64253" w:rsidP="00627491">
      <w:pPr>
        <w:spacing w:after="0" w:line="240" w:lineRule="auto"/>
        <w:ind w:left="196" w:hangingChars="100" w:hanging="196"/>
        <w:rPr>
          <w:sz w:val="21"/>
          <w:szCs w:val="21"/>
        </w:rPr>
      </w:pPr>
    </w:p>
    <w:p w:rsidR="00D64253" w:rsidRPr="00ED120B" w:rsidRDefault="003376F3" w:rsidP="00627491">
      <w:pPr>
        <w:spacing w:after="0" w:line="240" w:lineRule="auto"/>
        <w:ind w:left="196" w:hangingChars="100" w:hanging="196"/>
        <w:rPr>
          <w:sz w:val="21"/>
          <w:szCs w:val="21"/>
        </w:rPr>
      </w:pPr>
      <w:r>
        <w:rPr>
          <w:rFonts w:hint="eastAsia"/>
          <w:sz w:val="21"/>
          <w:szCs w:val="21"/>
        </w:rPr>
        <w:t>（適用範囲</w:t>
      </w:r>
      <w:r w:rsidR="00D64253" w:rsidRPr="00ED120B">
        <w:rPr>
          <w:rFonts w:hint="eastAsia"/>
          <w:sz w:val="21"/>
          <w:szCs w:val="21"/>
        </w:rPr>
        <w:t>）</w:t>
      </w:r>
    </w:p>
    <w:p w:rsidR="00D64253" w:rsidRPr="00ED120B" w:rsidRDefault="003376F3" w:rsidP="00627491">
      <w:pPr>
        <w:spacing w:after="0" w:line="240" w:lineRule="auto"/>
        <w:ind w:left="196" w:hangingChars="100" w:hanging="196"/>
        <w:rPr>
          <w:sz w:val="21"/>
          <w:szCs w:val="21"/>
        </w:rPr>
      </w:pPr>
      <w:r>
        <w:rPr>
          <w:rFonts w:hint="eastAsia"/>
          <w:sz w:val="21"/>
          <w:szCs w:val="21"/>
        </w:rPr>
        <w:t>第２条　この規程は、本会の評議員に適用する</w:t>
      </w:r>
      <w:r w:rsidR="00D64253" w:rsidRPr="00ED120B">
        <w:rPr>
          <w:rFonts w:hint="eastAsia"/>
          <w:sz w:val="21"/>
          <w:szCs w:val="21"/>
        </w:rPr>
        <w:t>。</w:t>
      </w:r>
    </w:p>
    <w:p w:rsidR="00361FB9" w:rsidRPr="006A5A5D" w:rsidRDefault="00361FB9" w:rsidP="00627491">
      <w:pPr>
        <w:spacing w:after="0" w:line="240" w:lineRule="auto"/>
        <w:rPr>
          <w:sz w:val="21"/>
          <w:szCs w:val="21"/>
        </w:rPr>
      </w:pPr>
    </w:p>
    <w:p w:rsidR="00361FB9" w:rsidRPr="00ED120B" w:rsidRDefault="00361FB9" w:rsidP="00627491">
      <w:pPr>
        <w:spacing w:after="0" w:line="240" w:lineRule="auto"/>
        <w:rPr>
          <w:sz w:val="21"/>
          <w:szCs w:val="21"/>
        </w:rPr>
      </w:pPr>
      <w:r w:rsidRPr="00ED120B">
        <w:rPr>
          <w:rFonts w:hint="eastAsia"/>
          <w:sz w:val="21"/>
          <w:szCs w:val="21"/>
        </w:rPr>
        <w:t>（報酬</w:t>
      </w:r>
      <w:r w:rsidR="00D64253" w:rsidRPr="00ED120B">
        <w:rPr>
          <w:rFonts w:hint="eastAsia"/>
          <w:sz w:val="21"/>
          <w:szCs w:val="21"/>
        </w:rPr>
        <w:t>等の支給</w:t>
      </w:r>
      <w:r w:rsidRPr="00ED120B">
        <w:rPr>
          <w:rFonts w:hint="eastAsia"/>
          <w:sz w:val="21"/>
          <w:szCs w:val="21"/>
        </w:rPr>
        <w:t>）</w:t>
      </w:r>
    </w:p>
    <w:p w:rsidR="00361FB9" w:rsidRPr="00ED120B" w:rsidRDefault="00361FB9" w:rsidP="00627491">
      <w:pPr>
        <w:spacing w:after="0" w:line="240" w:lineRule="auto"/>
        <w:ind w:left="196" w:hangingChars="100" w:hanging="196"/>
        <w:rPr>
          <w:sz w:val="21"/>
          <w:szCs w:val="21"/>
        </w:rPr>
      </w:pPr>
      <w:r w:rsidRPr="00ED120B">
        <w:rPr>
          <w:rFonts w:hint="eastAsia"/>
          <w:sz w:val="21"/>
          <w:szCs w:val="21"/>
        </w:rPr>
        <w:t>第</w:t>
      </w:r>
      <w:r w:rsidR="00D64253" w:rsidRPr="00ED120B">
        <w:rPr>
          <w:rFonts w:hint="eastAsia"/>
          <w:sz w:val="21"/>
          <w:szCs w:val="21"/>
        </w:rPr>
        <w:t>３</w:t>
      </w:r>
      <w:r w:rsidRPr="00ED120B">
        <w:rPr>
          <w:rFonts w:hint="eastAsia"/>
          <w:sz w:val="21"/>
          <w:szCs w:val="21"/>
        </w:rPr>
        <w:t xml:space="preserve">条　</w:t>
      </w:r>
      <w:r w:rsidR="003376F3">
        <w:rPr>
          <w:rFonts w:hint="eastAsia"/>
          <w:sz w:val="21"/>
          <w:szCs w:val="21"/>
        </w:rPr>
        <w:t>評議員</w:t>
      </w:r>
      <w:r w:rsidR="00E055EE">
        <w:rPr>
          <w:rFonts w:hint="eastAsia"/>
          <w:sz w:val="21"/>
          <w:szCs w:val="21"/>
        </w:rPr>
        <w:t>には、次のとおり報酬の</w:t>
      </w:r>
      <w:r w:rsidR="00D64253" w:rsidRPr="00ED120B">
        <w:rPr>
          <w:rFonts w:hint="eastAsia"/>
          <w:sz w:val="21"/>
          <w:szCs w:val="21"/>
        </w:rPr>
        <w:t>支給</w:t>
      </w:r>
      <w:r w:rsidR="00E055EE">
        <w:rPr>
          <w:rFonts w:hint="eastAsia"/>
          <w:sz w:val="21"/>
          <w:szCs w:val="21"/>
        </w:rPr>
        <w:t>及び費用弁償を</w:t>
      </w:r>
      <w:r w:rsidR="00D64253" w:rsidRPr="00ED120B">
        <w:rPr>
          <w:rFonts w:hint="eastAsia"/>
          <w:sz w:val="21"/>
          <w:szCs w:val="21"/>
        </w:rPr>
        <w:t>する。</w:t>
      </w:r>
    </w:p>
    <w:p w:rsidR="006A5A5D" w:rsidRDefault="00D64253" w:rsidP="00627491">
      <w:pPr>
        <w:spacing w:after="0" w:line="240" w:lineRule="auto"/>
        <w:ind w:left="196" w:hangingChars="100" w:hanging="196"/>
        <w:rPr>
          <w:rFonts w:asciiTheme="minorEastAsia" w:hAnsiTheme="minorEastAsia"/>
          <w:sz w:val="21"/>
          <w:szCs w:val="21"/>
        </w:rPr>
      </w:pPr>
      <w:r w:rsidRPr="00ED120B">
        <w:rPr>
          <w:rFonts w:asciiTheme="minorEastAsia" w:hAnsiTheme="minorEastAsia" w:hint="eastAsia"/>
          <w:sz w:val="21"/>
          <w:szCs w:val="21"/>
        </w:rPr>
        <w:t xml:space="preserve">　(1) </w:t>
      </w:r>
      <w:r w:rsidR="003376F3">
        <w:rPr>
          <w:rFonts w:asciiTheme="minorEastAsia" w:hAnsiTheme="minorEastAsia" w:hint="eastAsia"/>
          <w:sz w:val="21"/>
          <w:szCs w:val="21"/>
        </w:rPr>
        <w:t>評議員</w:t>
      </w:r>
      <w:r w:rsidR="00E055EE">
        <w:rPr>
          <w:rFonts w:asciiTheme="minorEastAsia" w:hAnsiTheme="minorEastAsia" w:hint="eastAsia"/>
          <w:sz w:val="21"/>
          <w:szCs w:val="21"/>
        </w:rPr>
        <w:t xml:space="preserve">が次の業務に従事した場合には、日額 </w:t>
      </w:r>
      <w:r w:rsidR="00AB495C">
        <w:rPr>
          <w:rFonts w:asciiTheme="minorEastAsia" w:hAnsiTheme="minorEastAsia" w:hint="eastAsia"/>
          <w:sz w:val="21"/>
          <w:szCs w:val="21"/>
        </w:rPr>
        <w:t>3,000</w:t>
      </w:r>
      <w:r w:rsidR="00E055EE">
        <w:rPr>
          <w:rFonts w:asciiTheme="minorEastAsia" w:hAnsiTheme="minorEastAsia" w:hint="eastAsia"/>
          <w:sz w:val="21"/>
          <w:szCs w:val="21"/>
        </w:rPr>
        <w:t>円の報酬を支給する。</w:t>
      </w:r>
    </w:p>
    <w:p w:rsidR="00D64253" w:rsidRDefault="006A5A5D" w:rsidP="006A5A5D">
      <w:pPr>
        <w:spacing w:after="0" w:line="240" w:lineRule="auto"/>
        <w:ind w:leftChars="200" w:left="608" w:hangingChars="100" w:hanging="196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 xml:space="preserve">① </w:t>
      </w:r>
      <w:r w:rsidR="003376F3">
        <w:rPr>
          <w:rFonts w:asciiTheme="minorEastAsia" w:hAnsiTheme="minorEastAsia" w:hint="eastAsia"/>
          <w:sz w:val="21"/>
          <w:szCs w:val="21"/>
        </w:rPr>
        <w:t>評議員</w:t>
      </w:r>
      <w:r>
        <w:rPr>
          <w:rFonts w:asciiTheme="minorEastAsia" w:hAnsiTheme="minorEastAsia" w:hint="eastAsia"/>
          <w:sz w:val="21"/>
          <w:szCs w:val="21"/>
        </w:rPr>
        <w:t>が、評議員会及びその他の会議</w:t>
      </w:r>
      <w:r w:rsidR="00BA310C">
        <w:rPr>
          <w:rFonts w:asciiTheme="minorEastAsia" w:hAnsiTheme="minorEastAsia" w:hint="eastAsia"/>
          <w:sz w:val="21"/>
          <w:szCs w:val="21"/>
        </w:rPr>
        <w:t>に出席</w:t>
      </w:r>
      <w:r>
        <w:rPr>
          <w:rFonts w:asciiTheme="minorEastAsia" w:hAnsiTheme="minorEastAsia" w:hint="eastAsia"/>
          <w:sz w:val="21"/>
          <w:szCs w:val="21"/>
        </w:rPr>
        <w:t>した場合</w:t>
      </w:r>
    </w:p>
    <w:p w:rsidR="00E055EE" w:rsidRPr="00ED120B" w:rsidRDefault="006A5A5D" w:rsidP="003376F3">
      <w:pPr>
        <w:spacing w:after="0" w:line="240" w:lineRule="auto"/>
        <w:ind w:leftChars="200" w:left="608" w:hangingChars="100" w:hanging="196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②</w:t>
      </w:r>
      <w:r w:rsidR="00E055EE">
        <w:rPr>
          <w:rFonts w:asciiTheme="minorEastAsia" w:hAnsiTheme="minorEastAsia" w:hint="eastAsia"/>
          <w:sz w:val="21"/>
          <w:szCs w:val="21"/>
        </w:rPr>
        <w:t xml:space="preserve"> </w:t>
      </w:r>
      <w:r w:rsidR="003376F3">
        <w:rPr>
          <w:rFonts w:asciiTheme="minorEastAsia" w:hAnsiTheme="minorEastAsia" w:hint="eastAsia"/>
          <w:sz w:val="21"/>
          <w:szCs w:val="21"/>
        </w:rPr>
        <w:t>①に規定する他、評議員</w:t>
      </w:r>
      <w:r w:rsidR="00E055EE">
        <w:rPr>
          <w:rFonts w:asciiTheme="minorEastAsia" w:hAnsiTheme="minorEastAsia" w:hint="eastAsia"/>
          <w:sz w:val="21"/>
          <w:szCs w:val="21"/>
        </w:rPr>
        <w:t>が本会のために業務に従事した場合</w:t>
      </w:r>
    </w:p>
    <w:p w:rsidR="005B05C3" w:rsidRPr="00ED120B" w:rsidRDefault="00D64253" w:rsidP="00DF44B3">
      <w:pPr>
        <w:spacing w:after="0" w:line="240" w:lineRule="auto"/>
        <w:ind w:left="392" w:hangingChars="200" w:hanging="392"/>
        <w:rPr>
          <w:sz w:val="21"/>
          <w:szCs w:val="21"/>
        </w:rPr>
      </w:pPr>
      <w:r w:rsidRPr="00ED120B">
        <w:rPr>
          <w:rFonts w:asciiTheme="minorEastAsia" w:hAnsiTheme="minorEastAsia" w:hint="eastAsia"/>
          <w:sz w:val="21"/>
          <w:szCs w:val="21"/>
        </w:rPr>
        <w:t xml:space="preserve">　(2) </w:t>
      </w:r>
      <w:r w:rsidR="003376F3">
        <w:rPr>
          <w:rFonts w:asciiTheme="minorEastAsia" w:hAnsiTheme="minorEastAsia" w:hint="eastAsia"/>
          <w:sz w:val="21"/>
          <w:szCs w:val="21"/>
        </w:rPr>
        <w:t>評議員</w:t>
      </w:r>
      <w:r w:rsidR="00E055EE">
        <w:rPr>
          <w:rFonts w:asciiTheme="minorEastAsia" w:hAnsiTheme="minorEastAsia" w:hint="eastAsia"/>
          <w:sz w:val="21"/>
          <w:szCs w:val="21"/>
        </w:rPr>
        <w:t>が前号の業務に従事するために、</w:t>
      </w:r>
      <w:r w:rsidR="00713821">
        <w:rPr>
          <w:rFonts w:asciiTheme="minorEastAsia" w:hAnsiTheme="minorEastAsia" w:hint="eastAsia"/>
          <w:sz w:val="21"/>
          <w:szCs w:val="21"/>
        </w:rPr>
        <w:t>旅行等した場合には、本会旅費規程の規定に基づき費用弁償をする。</w:t>
      </w:r>
    </w:p>
    <w:p w:rsidR="00E64CC7" w:rsidRDefault="00713821" w:rsidP="00D64253">
      <w:pPr>
        <w:spacing w:after="0" w:line="240" w:lineRule="auto"/>
        <w:ind w:left="392" w:hangingChars="200" w:hanging="392"/>
        <w:rPr>
          <w:sz w:val="21"/>
          <w:szCs w:val="21"/>
        </w:rPr>
      </w:pPr>
      <w:r>
        <w:rPr>
          <w:rFonts w:hint="eastAsia"/>
          <w:sz w:val="21"/>
          <w:szCs w:val="21"/>
        </w:rPr>
        <w:t>２　前項第</w:t>
      </w:r>
      <w:r w:rsidR="003376F3">
        <w:rPr>
          <w:rFonts w:hint="eastAsia"/>
          <w:sz w:val="21"/>
          <w:szCs w:val="21"/>
        </w:rPr>
        <w:t>１号に規定する報酬の額は、定款に規定する額を限度とする</w:t>
      </w:r>
      <w:r>
        <w:rPr>
          <w:rFonts w:hint="eastAsia"/>
          <w:sz w:val="21"/>
          <w:szCs w:val="21"/>
        </w:rPr>
        <w:t>。</w:t>
      </w:r>
    </w:p>
    <w:p w:rsidR="00713821" w:rsidRPr="003376F3" w:rsidRDefault="00713821" w:rsidP="00D64253">
      <w:pPr>
        <w:spacing w:after="0" w:line="240" w:lineRule="auto"/>
        <w:ind w:left="392" w:hangingChars="200" w:hanging="392"/>
        <w:rPr>
          <w:sz w:val="21"/>
          <w:szCs w:val="21"/>
        </w:rPr>
      </w:pPr>
    </w:p>
    <w:p w:rsidR="00D00F4E" w:rsidRPr="00ED120B" w:rsidRDefault="00D00F4E" w:rsidP="00627491">
      <w:pPr>
        <w:spacing w:after="0" w:line="240" w:lineRule="auto"/>
        <w:rPr>
          <w:sz w:val="21"/>
          <w:szCs w:val="21"/>
        </w:rPr>
      </w:pPr>
      <w:r w:rsidRPr="00ED120B">
        <w:rPr>
          <w:rFonts w:hint="eastAsia"/>
          <w:sz w:val="21"/>
          <w:szCs w:val="21"/>
        </w:rPr>
        <w:t>（報酬等の支給方法）</w:t>
      </w:r>
    </w:p>
    <w:p w:rsidR="00795833" w:rsidRPr="00ED120B" w:rsidRDefault="00713821" w:rsidP="00713821">
      <w:pPr>
        <w:spacing w:after="0" w:line="240" w:lineRule="auto"/>
        <w:ind w:left="196" w:hangingChars="100" w:hanging="196"/>
        <w:rPr>
          <w:sz w:val="21"/>
          <w:szCs w:val="21"/>
        </w:rPr>
      </w:pPr>
      <w:r>
        <w:rPr>
          <w:rFonts w:hint="eastAsia"/>
          <w:sz w:val="21"/>
          <w:szCs w:val="21"/>
        </w:rPr>
        <w:t>第４条</w:t>
      </w:r>
      <w:r w:rsidR="003376F3">
        <w:rPr>
          <w:rFonts w:hint="eastAsia"/>
          <w:sz w:val="21"/>
          <w:szCs w:val="21"/>
        </w:rPr>
        <w:t xml:space="preserve">　報酬等は、通貨をもって評議員に支給する。ただし、</w:t>
      </w:r>
      <w:r w:rsidR="00BA310C">
        <w:rPr>
          <w:rFonts w:hint="eastAsia"/>
          <w:sz w:val="21"/>
          <w:szCs w:val="21"/>
        </w:rPr>
        <w:t>評議員</w:t>
      </w:r>
      <w:r w:rsidR="00795833" w:rsidRPr="00ED120B">
        <w:rPr>
          <w:rFonts w:hint="eastAsia"/>
          <w:sz w:val="21"/>
          <w:szCs w:val="21"/>
        </w:rPr>
        <w:t>の指定する本人名義の金融機関口座に振り込むことができる。</w:t>
      </w:r>
    </w:p>
    <w:p w:rsidR="00795833" w:rsidRPr="00ED120B" w:rsidRDefault="00D97DF6" w:rsidP="00795833">
      <w:pPr>
        <w:spacing w:after="0" w:line="240" w:lineRule="auto"/>
        <w:ind w:left="196" w:hangingChars="100" w:hanging="196"/>
        <w:rPr>
          <w:sz w:val="21"/>
          <w:szCs w:val="21"/>
        </w:rPr>
      </w:pPr>
      <w:r>
        <w:rPr>
          <w:rFonts w:hint="eastAsia"/>
          <w:sz w:val="21"/>
          <w:szCs w:val="21"/>
        </w:rPr>
        <w:t>２</w:t>
      </w:r>
      <w:r w:rsidR="00795833" w:rsidRPr="00ED120B">
        <w:rPr>
          <w:rFonts w:hint="eastAsia"/>
          <w:sz w:val="21"/>
          <w:szCs w:val="21"/>
        </w:rPr>
        <w:t xml:space="preserve">　報酬等は、法令の定めるところにより控除すべき金額を控除して支給する。</w:t>
      </w:r>
    </w:p>
    <w:p w:rsidR="00795833" w:rsidRPr="00ED120B" w:rsidRDefault="00795833" w:rsidP="00795833">
      <w:pPr>
        <w:spacing w:after="0" w:line="240" w:lineRule="auto"/>
        <w:ind w:left="196" w:hangingChars="100" w:hanging="196"/>
        <w:rPr>
          <w:sz w:val="21"/>
          <w:szCs w:val="21"/>
        </w:rPr>
      </w:pPr>
    </w:p>
    <w:p w:rsidR="00361FB9" w:rsidRPr="00ED120B" w:rsidRDefault="00361FB9" w:rsidP="00627491">
      <w:pPr>
        <w:spacing w:after="0" w:line="240" w:lineRule="auto"/>
        <w:rPr>
          <w:sz w:val="21"/>
          <w:szCs w:val="21"/>
        </w:rPr>
      </w:pPr>
      <w:r w:rsidRPr="00ED120B">
        <w:rPr>
          <w:rFonts w:hint="eastAsia"/>
          <w:sz w:val="21"/>
          <w:szCs w:val="21"/>
        </w:rPr>
        <w:t>（</w:t>
      </w:r>
      <w:r w:rsidR="00795833" w:rsidRPr="00ED120B">
        <w:rPr>
          <w:rFonts w:hint="eastAsia"/>
          <w:sz w:val="21"/>
          <w:szCs w:val="21"/>
        </w:rPr>
        <w:t>公　表</w:t>
      </w:r>
      <w:r w:rsidRPr="00ED120B">
        <w:rPr>
          <w:rFonts w:hint="eastAsia"/>
          <w:sz w:val="21"/>
          <w:szCs w:val="21"/>
        </w:rPr>
        <w:t>）</w:t>
      </w:r>
    </w:p>
    <w:p w:rsidR="00361FB9" w:rsidRPr="00ED120B" w:rsidRDefault="00361FB9" w:rsidP="00627491">
      <w:pPr>
        <w:spacing w:after="0" w:line="240" w:lineRule="auto"/>
        <w:ind w:left="196" w:hangingChars="100" w:hanging="196"/>
        <w:rPr>
          <w:sz w:val="21"/>
          <w:szCs w:val="21"/>
        </w:rPr>
      </w:pPr>
      <w:r w:rsidRPr="00ED120B">
        <w:rPr>
          <w:rFonts w:hint="eastAsia"/>
          <w:sz w:val="21"/>
          <w:szCs w:val="21"/>
        </w:rPr>
        <w:t>第</w:t>
      </w:r>
      <w:r w:rsidR="00713821">
        <w:rPr>
          <w:rFonts w:hint="eastAsia"/>
          <w:sz w:val="21"/>
          <w:szCs w:val="21"/>
        </w:rPr>
        <w:t>５</w:t>
      </w:r>
      <w:r w:rsidRPr="00ED120B">
        <w:rPr>
          <w:rFonts w:hint="eastAsia"/>
          <w:sz w:val="21"/>
          <w:szCs w:val="21"/>
        </w:rPr>
        <w:t xml:space="preserve">条　</w:t>
      </w:r>
      <w:r w:rsidR="00795833" w:rsidRPr="00ED120B">
        <w:rPr>
          <w:rFonts w:hint="eastAsia"/>
          <w:sz w:val="21"/>
          <w:szCs w:val="21"/>
        </w:rPr>
        <w:t>本会は、この規程をもって、社会福祉法第</w:t>
      </w:r>
      <w:r w:rsidR="00AB495C">
        <w:rPr>
          <w:rFonts w:hint="eastAsia"/>
          <w:sz w:val="21"/>
          <w:szCs w:val="21"/>
        </w:rPr>
        <w:t>59</w:t>
      </w:r>
      <w:r w:rsidR="00795833" w:rsidRPr="00ED120B">
        <w:rPr>
          <w:rFonts w:hint="eastAsia"/>
          <w:sz w:val="21"/>
          <w:szCs w:val="21"/>
        </w:rPr>
        <w:t>条の２第１項第</w:t>
      </w:r>
      <w:r w:rsidR="00BB45BA">
        <w:rPr>
          <w:rFonts w:hint="eastAsia"/>
          <w:sz w:val="21"/>
          <w:szCs w:val="21"/>
        </w:rPr>
        <w:t>２</w:t>
      </w:r>
      <w:bookmarkStart w:id="0" w:name="_GoBack"/>
      <w:bookmarkEnd w:id="0"/>
      <w:r w:rsidR="00795833" w:rsidRPr="00ED120B">
        <w:rPr>
          <w:rFonts w:hint="eastAsia"/>
          <w:sz w:val="21"/>
          <w:szCs w:val="21"/>
        </w:rPr>
        <w:t>号に定める報酬等の支給の基準として公表するものとする。</w:t>
      </w:r>
    </w:p>
    <w:p w:rsidR="00361FB9" w:rsidRPr="00ED120B" w:rsidRDefault="00361FB9" w:rsidP="00627491">
      <w:pPr>
        <w:spacing w:after="0" w:line="240" w:lineRule="auto"/>
        <w:rPr>
          <w:sz w:val="21"/>
          <w:szCs w:val="21"/>
        </w:rPr>
      </w:pPr>
    </w:p>
    <w:p w:rsidR="00361FB9" w:rsidRPr="00ED120B" w:rsidRDefault="00795833" w:rsidP="00627491">
      <w:pPr>
        <w:spacing w:after="0" w:line="240" w:lineRule="auto"/>
        <w:rPr>
          <w:sz w:val="21"/>
          <w:szCs w:val="21"/>
        </w:rPr>
      </w:pPr>
      <w:r w:rsidRPr="00ED120B">
        <w:rPr>
          <w:rFonts w:hint="eastAsia"/>
          <w:sz w:val="21"/>
          <w:szCs w:val="21"/>
        </w:rPr>
        <w:t>（改　廃）</w:t>
      </w:r>
    </w:p>
    <w:p w:rsidR="00795833" w:rsidRPr="00ED120B" w:rsidRDefault="00713821" w:rsidP="00627491">
      <w:pPr>
        <w:spacing w:after="0" w:line="240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>第６</w:t>
      </w:r>
      <w:r w:rsidR="00795833" w:rsidRPr="00ED120B">
        <w:rPr>
          <w:rFonts w:hint="eastAsia"/>
          <w:sz w:val="21"/>
          <w:szCs w:val="21"/>
        </w:rPr>
        <w:t>条　この規程の改廃は、評議員会の決議を経て行う。</w:t>
      </w:r>
    </w:p>
    <w:p w:rsidR="00795833" w:rsidRDefault="00795833" w:rsidP="00627491">
      <w:pPr>
        <w:spacing w:after="0" w:line="240" w:lineRule="auto"/>
        <w:rPr>
          <w:sz w:val="21"/>
          <w:szCs w:val="21"/>
        </w:rPr>
      </w:pPr>
    </w:p>
    <w:p w:rsidR="00AB495C" w:rsidRDefault="00AB495C" w:rsidP="00627491">
      <w:pPr>
        <w:spacing w:after="0" w:line="240" w:lineRule="auto"/>
        <w:rPr>
          <w:sz w:val="21"/>
          <w:szCs w:val="21"/>
        </w:rPr>
      </w:pPr>
    </w:p>
    <w:p w:rsidR="00AB495C" w:rsidRPr="00ED120B" w:rsidRDefault="00AB495C" w:rsidP="00627491">
      <w:pPr>
        <w:spacing w:after="0" w:line="240" w:lineRule="auto"/>
        <w:rPr>
          <w:sz w:val="21"/>
          <w:szCs w:val="21"/>
        </w:rPr>
      </w:pPr>
    </w:p>
    <w:p w:rsidR="00361FB9" w:rsidRPr="00ED120B" w:rsidRDefault="00361FB9" w:rsidP="00713821">
      <w:pPr>
        <w:spacing w:after="0" w:line="240" w:lineRule="auto"/>
        <w:ind w:firstLineChars="200" w:firstLine="392"/>
        <w:rPr>
          <w:sz w:val="21"/>
          <w:szCs w:val="21"/>
        </w:rPr>
      </w:pPr>
      <w:r w:rsidRPr="00ED120B">
        <w:rPr>
          <w:rFonts w:hint="eastAsia"/>
          <w:sz w:val="21"/>
          <w:szCs w:val="21"/>
        </w:rPr>
        <w:t>附　　則</w:t>
      </w:r>
    </w:p>
    <w:p w:rsidR="00361FB9" w:rsidRPr="00ED120B" w:rsidRDefault="00361FB9" w:rsidP="00713821">
      <w:pPr>
        <w:spacing w:after="0" w:line="240" w:lineRule="auto"/>
        <w:rPr>
          <w:sz w:val="21"/>
          <w:szCs w:val="21"/>
        </w:rPr>
      </w:pPr>
      <w:r w:rsidRPr="00ED120B">
        <w:rPr>
          <w:rFonts w:hint="eastAsia"/>
          <w:sz w:val="21"/>
          <w:szCs w:val="21"/>
        </w:rPr>
        <w:t>この規程は、平成</w:t>
      </w:r>
      <w:r w:rsidR="00AB495C">
        <w:rPr>
          <w:rFonts w:hint="eastAsia"/>
          <w:sz w:val="21"/>
          <w:szCs w:val="21"/>
        </w:rPr>
        <w:t>29</w:t>
      </w:r>
      <w:r w:rsidR="00713821">
        <w:rPr>
          <w:rFonts w:hint="eastAsia"/>
          <w:sz w:val="21"/>
          <w:szCs w:val="21"/>
        </w:rPr>
        <w:t>年６</w:t>
      </w:r>
      <w:r w:rsidR="00854256" w:rsidRPr="00ED120B">
        <w:rPr>
          <w:rFonts w:hint="eastAsia"/>
          <w:sz w:val="21"/>
          <w:szCs w:val="21"/>
        </w:rPr>
        <w:t>月</w:t>
      </w:r>
      <w:r w:rsidR="00BA310C">
        <w:rPr>
          <w:rFonts w:hint="eastAsia"/>
          <w:sz w:val="21"/>
          <w:szCs w:val="21"/>
        </w:rPr>
        <w:t>19</w:t>
      </w:r>
      <w:r w:rsidRPr="00ED120B">
        <w:rPr>
          <w:rFonts w:hint="eastAsia"/>
          <w:sz w:val="21"/>
          <w:szCs w:val="21"/>
        </w:rPr>
        <w:t>日から</w:t>
      </w:r>
      <w:r w:rsidR="00BA310C">
        <w:rPr>
          <w:rFonts w:hint="eastAsia"/>
          <w:sz w:val="21"/>
          <w:szCs w:val="21"/>
        </w:rPr>
        <w:t>施行し、平成</w:t>
      </w:r>
      <w:r w:rsidR="00BA310C">
        <w:rPr>
          <w:rFonts w:hint="eastAsia"/>
          <w:sz w:val="21"/>
          <w:szCs w:val="21"/>
        </w:rPr>
        <w:t>29</w:t>
      </w:r>
      <w:r w:rsidR="00BA310C">
        <w:rPr>
          <w:rFonts w:hint="eastAsia"/>
          <w:sz w:val="21"/>
          <w:szCs w:val="21"/>
        </w:rPr>
        <w:t>年４月１日から</w:t>
      </w:r>
      <w:r w:rsidRPr="00ED120B">
        <w:rPr>
          <w:rFonts w:hint="eastAsia"/>
          <w:sz w:val="21"/>
          <w:szCs w:val="21"/>
        </w:rPr>
        <w:t>適用する。</w:t>
      </w:r>
    </w:p>
    <w:p w:rsidR="00AC4C79" w:rsidRDefault="00AC4C79" w:rsidP="00365363">
      <w:pPr>
        <w:spacing w:after="0" w:line="240" w:lineRule="auto"/>
        <w:rPr>
          <w:sz w:val="21"/>
          <w:szCs w:val="21"/>
        </w:rPr>
      </w:pPr>
    </w:p>
    <w:p w:rsidR="00365363" w:rsidRPr="00AC4C79" w:rsidRDefault="00365363" w:rsidP="00AC4C79">
      <w:pPr>
        <w:jc w:val="center"/>
        <w:rPr>
          <w:sz w:val="21"/>
          <w:szCs w:val="21"/>
        </w:rPr>
      </w:pPr>
    </w:p>
    <w:sectPr w:rsidR="00365363" w:rsidRPr="00AC4C79" w:rsidSect="001B01B1">
      <w:footerReference w:type="default" r:id="rId6"/>
      <w:pgSz w:w="11906" w:h="16838" w:code="9"/>
      <w:pgMar w:top="1134" w:right="1418" w:bottom="1202" w:left="1559" w:header="851" w:footer="992" w:gutter="0"/>
      <w:pgNumType w:fmt="numberInDash" w:start="1"/>
      <w:cols w:space="425"/>
      <w:docGrid w:type="linesAndChars" w:linePitch="368" w:charSpace="-28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961" w:rsidRDefault="00757961" w:rsidP="00E64CC7">
      <w:pPr>
        <w:spacing w:after="0" w:line="240" w:lineRule="auto"/>
      </w:pPr>
      <w:r>
        <w:separator/>
      </w:r>
    </w:p>
  </w:endnote>
  <w:endnote w:type="continuationSeparator" w:id="0">
    <w:p w:rsidR="00757961" w:rsidRDefault="00757961" w:rsidP="00E64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1B1" w:rsidRPr="001B01B1" w:rsidRDefault="00AC4C79">
    <w:pPr>
      <w:pStyle w:val="af7"/>
      <w:jc w:val="center"/>
      <w:rPr>
        <w:rFonts w:asciiTheme="minorEastAsia" w:hAnsiTheme="minorEastAsia"/>
        <w:sz w:val="24"/>
        <w:szCs w:val="24"/>
      </w:rPr>
    </w:pPr>
    <w:r>
      <w:rPr>
        <w:rFonts w:hint="eastAsia"/>
      </w:rPr>
      <w:t>２２－</w:t>
    </w:r>
    <w:r>
      <w:rPr>
        <w:rFonts w:hint="eastAsia"/>
      </w:rPr>
      <w:t>1</w:t>
    </w:r>
  </w:p>
  <w:p w:rsidR="001B01B1" w:rsidRDefault="001B01B1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961" w:rsidRDefault="00757961" w:rsidP="00E64CC7">
      <w:pPr>
        <w:spacing w:after="0" w:line="240" w:lineRule="auto"/>
      </w:pPr>
      <w:r>
        <w:separator/>
      </w:r>
    </w:p>
  </w:footnote>
  <w:footnote w:type="continuationSeparator" w:id="0">
    <w:p w:rsidR="00757961" w:rsidRDefault="00757961" w:rsidP="00E64C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3"/>
  <w:drawingGridVerticalSpacing w:val="184"/>
  <w:displayHorizontalDrawingGridEvery w:val="0"/>
  <w:displayVerticalDrawingGridEvery w:val="2"/>
  <w:characterSpacingControl w:val="compressPunctuation"/>
  <w:savePreviewPicture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DA4"/>
    <w:rsid w:val="00071505"/>
    <w:rsid w:val="00087DA4"/>
    <w:rsid w:val="000D5E36"/>
    <w:rsid w:val="001B01B1"/>
    <w:rsid w:val="001E1F90"/>
    <w:rsid w:val="00235FEC"/>
    <w:rsid w:val="00252037"/>
    <w:rsid w:val="00285611"/>
    <w:rsid w:val="00286844"/>
    <w:rsid w:val="002A1B96"/>
    <w:rsid w:val="002D1106"/>
    <w:rsid w:val="00334A47"/>
    <w:rsid w:val="003376F3"/>
    <w:rsid w:val="00343EC7"/>
    <w:rsid w:val="00361FB9"/>
    <w:rsid w:val="00365363"/>
    <w:rsid w:val="00372AFE"/>
    <w:rsid w:val="00482259"/>
    <w:rsid w:val="004B3AB6"/>
    <w:rsid w:val="005B05C3"/>
    <w:rsid w:val="00627491"/>
    <w:rsid w:val="006A5A5D"/>
    <w:rsid w:val="006B271D"/>
    <w:rsid w:val="00710E50"/>
    <w:rsid w:val="00713821"/>
    <w:rsid w:val="00717297"/>
    <w:rsid w:val="00756E79"/>
    <w:rsid w:val="00757961"/>
    <w:rsid w:val="00795833"/>
    <w:rsid w:val="008446C5"/>
    <w:rsid w:val="00854256"/>
    <w:rsid w:val="008643E1"/>
    <w:rsid w:val="00907A3F"/>
    <w:rsid w:val="00AB495C"/>
    <w:rsid w:val="00AC4C79"/>
    <w:rsid w:val="00B7449F"/>
    <w:rsid w:val="00BA310C"/>
    <w:rsid w:val="00BB45BA"/>
    <w:rsid w:val="00CC2308"/>
    <w:rsid w:val="00CE2DAF"/>
    <w:rsid w:val="00D00F4E"/>
    <w:rsid w:val="00D64253"/>
    <w:rsid w:val="00D65929"/>
    <w:rsid w:val="00D97DF6"/>
    <w:rsid w:val="00DF44B3"/>
    <w:rsid w:val="00E055EE"/>
    <w:rsid w:val="00E433F4"/>
    <w:rsid w:val="00E64CC7"/>
    <w:rsid w:val="00ED120B"/>
    <w:rsid w:val="00F5211C"/>
    <w:rsid w:val="00FA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293B46D9-D891-40B8-AF17-E2F52B201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253"/>
  </w:style>
  <w:style w:type="paragraph" w:styleId="1">
    <w:name w:val="heading 1"/>
    <w:basedOn w:val="a"/>
    <w:next w:val="a"/>
    <w:link w:val="10"/>
    <w:uiPriority w:val="9"/>
    <w:qFormat/>
    <w:rsid w:val="00D642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42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42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425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42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425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6425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425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6425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F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1F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61FB9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D642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D642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D642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D6425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D642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D6425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D6425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D6425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D6425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D6425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D642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表題 (文字)"/>
    <w:basedOn w:val="a0"/>
    <w:link w:val="a7"/>
    <w:uiPriority w:val="10"/>
    <w:rsid w:val="00D642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D6425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副題 (文字)"/>
    <w:basedOn w:val="a0"/>
    <w:link w:val="a9"/>
    <w:uiPriority w:val="11"/>
    <w:rsid w:val="00D6425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trong"/>
    <w:basedOn w:val="a0"/>
    <w:uiPriority w:val="22"/>
    <w:qFormat/>
    <w:rsid w:val="00D64253"/>
    <w:rPr>
      <w:b/>
      <w:bCs/>
    </w:rPr>
  </w:style>
  <w:style w:type="character" w:styleId="ac">
    <w:name w:val="Emphasis"/>
    <w:basedOn w:val="a0"/>
    <w:uiPriority w:val="20"/>
    <w:qFormat/>
    <w:rsid w:val="00D64253"/>
    <w:rPr>
      <w:i/>
      <w:iCs/>
    </w:rPr>
  </w:style>
  <w:style w:type="paragraph" w:styleId="ad">
    <w:name w:val="No Spacing"/>
    <w:uiPriority w:val="1"/>
    <w:qFormat/>
    <w:rsid w:val="00D64253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D64253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D64253"/>
    <w:rPr>
      <w:i/>
      <w:iCs/>
      <w:color w:val="000000" w:themeColor="text1"/>
    </w:rPr>
  </w:style>
  <w:style w:type="character" w:customStyle="1" w:styleId="af0">
    <w:name w:val="引用文 (文字)"/>
    <w:basedOn w:val="a0"/>
    <w:link w:val="af"/>
    <w:uiPriority w:val="29"/>
    <w:rsid w:val="00D64253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D6425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D64253"/>
    <w:rPr>
      <w:b/>
      <w:bCs/>
      <w:i/>
      <w:iCs/>
      <w:color w:val="4F81BD" w:themeColor="accent1"/>
    </w:rPr>
  </w:style>
  <w:style w:type="character" w:styleId="af1">
    <w:name w:val="Subtle Emphasis"/>
    <w:basedOn w:val="a0"/>
    <w:uiPriority w:val="19"/>
    <w:qFormat/>
    <w:rsid w:val="00D64253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D64253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D64253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D64253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D64253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64253"/>
    <w:pPr>
      <w:outlineLvl w:val="9"/>
    </w:pPr>
  </w:style>
  <w:style w:type="paragraph" w:styleId="af5">
    <w:name w:val="header"/>
    <w:basedOn w:val="a"/>
    <w:link w:val="af6"/>
    <w:uiPriority w:val="99"/>
    <w:unhideWhenUsed/>
    <w:rsid w:val="00E64CC7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rsid w:val="00E64CC7"/>
  </w:style>
  <w:style w:type="paragraph" w:styleId="af7">
    <w:name w:val="footer"/>
    <w:basedOn w:val="a"/>
    <w:link w:val="af8"/>
    <w:uiPriority w:val="99"/>
    <w:unhideWhenUsed/>
    <w:rsid w:val="00E64CC7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basedOn w:val="a0"/>
    <w:link w:val="af7"/>
    <w:uiPriority w:val="99"/>
    <w:rsid w:val="00E64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1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金森恒夫</dc:creator>
  <cp:keywords/>
  <dc:description/>
  <cp:lastModifiedBy>田中 康文</cp:lastModifiedBy>
  <cp:revision>8</cp:revision>
  <cp:lastPrinted>2017-05-29T06:46:00Z</cp:lastPrinted>
  <dcterms:created xsi:type="dcterms:W3CDTF">2017-03-08T05:30:00Z</dcterms:created>
  <dcterms:modified xsi:type="dcterms:W3CDTF">2017-05-29T06:57:00Z</dcterms:modified>
</cp:coreProperties>
</file>